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3B" w:rsidRPr="00D00B3B" w:rsidRDefault="00D00B3B" w:rsidP="00D00B3B">
      <w:pPr>
        <w:pStyle w:val="Style13"/>
        <w:widowControl/>
        <w:ind w:firstLine="709"/>
        <w:jc w:val="center"/>
        <w:rPr>
          <w:rStyle w:val="FontStyle38"/>
          <w:sz w:val="28"/>
          <w:szCs w:val="28"/>
        </w:rPr>
      </w:pPr>
      <w:r w:rsidRPr="00D00B3B">
        <w:rPr>
          <w:rStyle w:val="FontStyle38"/>
          <w:sz w:val="28"/>
          <w:szCs w:val="28"/>
        </w:rPr>
        <w:t>Вопросы к зачету</w:t>
      </w:r>
    </w:p>
    <w:p w:rsidR="00D00B3B" w:rsidRPr="00D00B3B" w:rsidRDefault="00D00B3B" w:rsidP="00D00B3B">
      <w:pPr>
        <w:pStyle w:val="Style13"/>
        <w:widowControl/>
        <w:ind w:firstLine="709"/>
        <w:jc w:val="center"/>
        <w:rPr>
          <w:b/>
          <w:sz w:val="28"/>
          <w:szCs w:val="28"/>
        </w:rPr>
      </w:pPr>
      <w:r w:rsidRPr="00D00B3B">
        <w:rPr>
          <w:rStyle w:val="FontStyle38"/>
          <w:sz w:val="28"/>
          <w:szCs w:val="28"/>
        </w:rPr>
        <w:t xml:space="preserve">по дисциплине </w:t>
      </w:r>
      <w:r w:rsidRPr="00D00B3B">
        <w:rPr>
          <w:b/>
          <w:sz w:val="28"/>
          <w:szCs w:val="28"/>
        </w:rPr>
        <w:t>«Государственное и муниципальное управление»</w:t>
      </w:r>
    </w:p>
    <w:p w:rsidR="00D00B3B" w:rsidRPr="00D00B3B" w:rsidRDefault="00D00B3B" w:rsidP="00D00B3B">
      <w:pPr>
        <w:pStyle w:val="Style13"/>
        <w:widowControl/>
        <w:ind w:firstLine="709"/>
        <w:jc w:val="center"/>
        <w:rPr>
          <w:rStyle w:val="FontStyle38"/>
          <w:b w:val="0"/>
          <w:i/>
          <w:sz w:val="28"/>
          <w:szCs w:val="28"/>
        </w:rPr>
      </w:pPr>
    </w:p>
    <w:p w:rsidR="00D00B3B" w:rsidRPr="00D00B3B" w:rsidRDefault="00D00B3B" w:rsidP="00D00B3B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Понятие и виды государственного управления</w:t>
      </w:r>
    </w:p>
    <w:p w:rsidR="00D00B3B" w:rsidRPr="00D00B3B" w:rsidRDefault="00D00B3B" w:rsidP="00D00B3B">
      <w:pPr>
        <w:pStyle w:val="Style15"/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3B">
        <w:rPr>
          <w:rFonts w:ascii="Times New Roman" w:hAnsi="Times New Roman" w:cs="Times New Roman"/>
          <w:sz w:val="28"/>
          <w:szCs w:val="28"/>
        </w:rPr>
        <w:t>Функции государственного управления</w:t>
      </w:r>
    </w:p>
    <w:p w:rsidR="00D00B3B" w:rsidRPr="00D00B3B" w:rsidRDefault="00D00B3B" w:rsidP="00D00B3B">
      <w:pPr>
        <w:pStyle w:val="Style15"/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B3B">
        <w:rPr>
          <w:rFonts w:ascii="Times New Roman" w:hAnsi="Times New Roman" w:cs="Times New Roman"/>
          <w:sz w:val="28"/>
          <w:szCs w:val="28"/>
        </w:rPr>
        <w:t>Методы государственного управления</w:t>
      </w:r>
    </w:p>
    <w:p w:rsidR="00D00B3B" w:rsidRPr="00D00B3B" w:rsidRDefault="00D00B3B" w:rsidP="00D00B3B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rStyle w:val="FontStyle134"/>
          <w:smallCaps w:val="0"/>
        </w:rPr>
        <w:t>В</w:t>
      </w:r>
      <w:r w:rsidRPr="00D00B3B">
        <w:rPr>
          <w:rStyle w:val="FontStyle126"/>
          <w:smallCaps w:val="0"/>
        </w:rPr>
        <w:t>едущие школы и направления в теории государственного управления</w:t>
      </w:r>
    </w:p>
    <w:p w:rsidR="00D00B3B" w:rsidRPr="00D00B3B" w:rsidRDefault="00D00B3B" w:rsidP="00D00B3B">
      <w:pPr>
        <w:pStyle w:val="Style33"/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Style w:val="FontStyle134"/>
        </w:rPr>
      </w:pPr>
      <w:r w:rsidRPr="00D00B3B">
        <w:rPr>
          <w:rStyle w:val="FontStyle128"/>
          <w:smallCaps w:val="0"/>
        </w:rPr>
        <w:t>Г</w:t>
      </w:r>
      <w:r w:rsidRPr="00D00B3B">
        <w:rPr>
          <w:rStyle w:val="FontStyle126"/>
          <w:smallCaps w:val="0"/>
        </w:rPr>
        <w:t>осударственный аппарат: понятие, структура, элементы</w:t>
      </w:r>
    </w:p>
    <w:p w:rsidR="00D00B3B" w:rsidRPr="00D00B3B" w:rsidRDefault="00D00B3B" w:rsidP="00D00B3B">
      <w:pPr>
        <w:pStyle w:val="Style33"/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Style w:val="FontStyle126"/>
          <w:smallCaps w:val="0"/>
        </w:rPr>
      </w:pPr>
      <w:r w:rsidRPr="00D00B3B">
        <w:rPr>
          <w:rStyle w:val="FontStyle126"/>
          <w:smallCaps w:val="0"/>
        </w:rPr>
        <w:t xml:space="preserve">Принципы </w:t>
      </w:r>
      <w:r w:rsidRPr="00D00B3B">
        <w:rPr>
          <w:rStyle w:val="FontStyle134"/>
          <w:smallCaps w:val="0"/>
        </w:rPr>
        <w:t>г</w:t>
      </w:r>
      <w:r w:rsidRPr="00D00B3B">
        <w:rPr>
          <w:rStyle w:val="FontStyle126"/>
          <w:smallCaps w:val="0"/>
        </w:rPr>
        <w:t>осударственного управления</w:t>
      </w:r>
    </w:p>
    <w:p w:rsidR="00D00B3B" w:rsidRPr="00D00B3B" w:rsidRDefault="00D00B3B" w:rsidP="00D00B3B">
      <w:pPr>
        <w:pStyle w:val="Style33"/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Style w:val="FontStyle126"/>
          <w:smallCaps w:val="0"/>
        </w:rPr>
      </w:pPr>
      <w:r w:rsidRPr="00D00B3B">
        <w:rPr>
          <w:rStyle w:val="FontStyle126"/>
          <w:smallCaps w:val="0"/>
        </w:rPr>
        <w:t>Инструменты</w:t>
      </w:r>
      <w:r w:rsidRPr="00D00B3B">
        <w:rPr>
          <w:rStyle w:val="FontStyle134"/>
          <w:smallCaps w:val="0"/>
        </w:rPr>
        <w:t xml:space="preserve"> г</w:t>
      </w:r>
      <w:r w:rsidRPr="00D00B3B">
        <w:rPr>
          <w:rStyle w:val="FontStyle126"/>
          <w:smallCaps w:val="0"/>
        </w:rPr>
        <w:t>осударственного управления</w:t>
      </w:r>
    </w:p>
    <w:p w:rsidR="00D00B3B" w:rsidRPr="00D00B3B" w:rsidRDefault="00D00B3B" w:rsidP="00D00B3B">
      <w:pPr>
        <w:pStyle w:val="Style33"/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Style w:val="FontStyle134"/>
        </w:rPr>
      </w:pPr>
      <w:r w:rsidRPr="00D00B3B">
        <w:rPr>
          <w:rStyle w:val="FontStyle135"/>
          <w:smallCaps w:val="0"/>
        </w:rPr>
        <w:t>Э</w:t>
      </w:r>
      <w:r w:rsidRPr="00D00B3B">
        <w:rPr>
          <w:rStyle w:val="FontStyle126"/>
          <w:smallCaps w:val="0"/>
        </w:rPr>
        <w:t>ффективность государственного управления: понятия и критерии</w:t>
      </w:r>
    </w:p>
    <w:p w:rsidR="00D00B3B" w:rsidRPr="00D00B3B" w:rsidRDefault="00D00B3B" w:rsidP="00D00B3B">
      <w:pPr>
        <w:pStyle w:val="Style12"/>
        <w:widowControl/>
        <w:numPr>
          <w:ilvl w:val="0"/>
          <w:numId w:val="1"/>
        </w:numPr>
        <w:tabs>
          <w:tab w:val="left" w:pos="758"/>
          <w:tab w:val="left" w:pos="851"/>
          <w:tab w:val="left" w:pos="993"/>
          <w:tab w:val="left" w:pos="1134"/>
        </w:tabs>
        <w:spacing w:line="240" w:lineRule="auto"/>
        <w:ind w:left="0" w:firstLine="709"/>
        <w:rPr>
          <w:rStyle w:val="FontStyle111"/>
          <w:sz w:val="28"/>
          <w:szCs w:val="28"/>
        </w:rPr>
      </w:pPr>
      <w:r w:rsidRPr="00D00B3B">
        <w:rPr>
          <w:rStyle w:val="FontStyle111"/>
          <w:sz w:val="28"/>
          <w:szCs w:val="28"/>
        </w:rPr>
        <w:t>Понятие и признаки государства</w:t>
      </w:r>
    </w:p>
    <w:p w:rsidR="00D00B3B" w:rsidRPr="00D00B3B" w:rsidRDefault="00D00B3B" w:rsidP="00D00B3B">
      <w:pPr>
        <w:pStyle w:val="Style33"/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Style w:val="FontStyle126"/>
          <w:smallCaps w:val="0"/>
        </w:rPr>
      </w:pPr>
      <w:r w:rsidRPr="00D00B3B">
        <w:rPr>
          <w:rStyle w:val="FontStyle126"/>
          <w:smallCaps w:val="0"/>
        </w:rPr>
        <w:t>Теории происхождения государства</w:t>
      </w:r>
    </w:p>
    <w:p w:rsidR="00D00B3B" w:rsidRPr="00D00B3B" w:rsidRDefault="00D00B3B" w:rsidP="00D00B3B">
      <w:pPr>
        <w:pStyle w:val="Style12"/>
        <w:widowControl/>
        <w:numPr>
          <w:ilvl w:val="0"/>
          <w:numId w:val="1"/>
        </w:numPr>
        <w:tabs>
          <w:tab w:val="left" w:pos="758"/>
          <w:tab w:val="left" w:pos="851"/>
          <w:tab w:val="left" w:pos="993"/>
          <w:tab w:val="left" w:pos="1134"/>
        </w:tabs>
        <w:spacing w:line="240" w:lineRule="auto"/>
        <w:ind w:left="0" w:firstLine="709"/>
        <w:rPr>
          <w:rStyle w:val="FontStyle111"/>
          <w:sz w:val="28"/>
          <w:szCs w:val="28"/>
        </w:rPr>
      </w:pPr>
      <w:r w:rsidRPr="00D00B3B">
        <w:rPr>
          <w:rStyle w:val="FontStyle111"/>
          <w:sz w:val="28"/>
          <w:szCs w:val="28"/>
        </w:rPr>
        <w:t>Место государства в политической системе</w:t>
      </w:r>
    </w:p>
    <w:p w:rsidR="00D00B3B" w:rsidRPr="00D00B3B" w:rsidRDefault="00D00B3B" w:rsidP="00D00B3B">
      <w:pPr>
        <w:pStyle w:val="Style12"/>
        <w:widowControl/>
        <w:numPr>
          <w:ilvl w:val="0"/>
          <w:numId w:val="1"/>
        </w:numPr>
        <w:tabs>
          <w:tab w:val="left" w:pos="758"/>
          <w:tab w:val="left" w:pos="851"/>
          <w:tab w:val="left" w:pos="993"/>
          <w:tab w:val="left" w:pos="1134"/>
        </w:tabs>
        <w:spacing w:line="240" w:lineRule="auto"/>
        <w:ind w:left="0" w:firstLine="709"/>
        <w:rPr>
          <w:rStyle w:val="FontStyle111"/>
          <w:sz w:val="28"/>
          <w:szCs w:val="28"/>
        </w:rPr>
      </w:pPr>
      <w:r w:rsidRPr="00D00B3B">
        <w:rPr>
          <w:rStyle w:val="FontStyle111"/>
          <w:sz w:val="28"/>
          <w:szCs w:val="28"/>
        </w:rPr>
        <w:t>Функции государства</w:t>
      </w:r>
    </w:p>
    <w:p w:rsidR="00D00B3B" w:rsidRPr="00D00B3B" w:rsidRDefault="00D00B3B" w:rsidP="00D00B3B">
      <w:pPr>
        <w:pStyle w:val="Style32"/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>Типы государства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>Понятие формы государства</w:t>
      </w:r>
    </w:p>
    <w:p w:rsidR="00D00B3B" w:rsidRPr="00D00B3B" w:rsidRDefault="00D00B3B" w:rsidP="00D00B3B">
      <w:pPr>
        <w:pStyle w:val="Style32"/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Style w:val="FontStyle112"/>
          <w:rFonts w:ascii="Times New Roman" w:hAnsi="Times New Roman" w:cs="Times New Roman"/>
          <w:b w:val="0"/>
          <w:i w:val="0"/>
          <w:sz w:val="28"/>
          <w:szCs w:val="28"/>
        </w:rPr>
      </w:pPr>
      <w:bookmarkStart w:id="0" w:name="t13"/>
      <w:bookmarkEnd w:id="0"/>
      <w:r w:rsidRPr="00D00B3B">
        <w:rPr>
          <w:rStyle w:val="FontStyle112"/>
          <w:rFonts w:ascii="Times New Roman" w:hAnsi="Times New Roman" w:cs="Times New Roman"/>
          <w:b w:val="0"/>
          <w:i w:val="0"/>
          <w:sz w:val="28"/>
          <w:szCs w:val="28"/>
        </w:rPr>
        <w:t>Форма правления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>Формы государственного устройства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sz w:val="28"/>
          <w:szCs w:val="28"/>
        </w:rPr>
        <w:t>Федеративное устройство как форма организации государственного управления.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>Политический режим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>Понятие и правовой статус органов государственной власти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>Классификация органов государственной власти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bookmarkStart w:id="1" w:name="t18"/>
      <w:bookmarkEnd w:id="1"/>
      <w:r w:rsidRPr="00D00B3B">
        <w:rPr>
          <w:bCs/>
          <w:color w:val="000000"/>
          <w:sz w:val="28"/>
          <w:szCs w:val="28"/>
        </w:rPr>
        <w:t>Институт Президента РФ: статус, полномочия, ответственность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>Администрация Президента РФ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sz w:val="28"/>
          <w:szCs w:val="28"/>
        </w:rPr>
        <w:t>Институт полномочных представителей Президента Российской Федерации в федеральных округах.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 xml:space="preserve">Федеральное Собрание РФ: порядок формирования, правовые основы деятельности, структура и полномочия 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>Структура и организация деятельности Совета Федерации Федерального Собрания РФ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bookmarkStart w:id="2" w:name="t23"/>
      <w:bookmarkEnd w:id="2"/>
      <w:r w:rsidRPr="00D00B3B">
        <w:rPr>
          <w:bCs/>
          <w:color w:val="000000"/>
          <w:sz w:val="28"/>
          <w:szCs w:val="28"/>
        </w:rPr>
        <w:t>Структура и организация деятельности Государственной Думы Федерального Собрания РФ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>Правительство РФ в системе государственной власти: правовые основы деятельности, структура и полномочия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 xml:space="preserve">Понятие, признаки и функции судебной власти в РФ 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>Судебные органы РФ: порядок формирования, состав и компетенция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 xml:space="preserve">Конституционно-правовые основы организации государственной власти субъектов, разграничение предметов ведения Российской Федерации и субъектов РФ 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>Органы исполнительной власти субъектов РФ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>Органы законодательной власти субъектов РФ.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lastRenderedPageBreak/>
        <w:t>Высшее должностное лицо (глава) субъекта Федерации: правовое положение и полномочия.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sz w:val="28"/>
          <w:szCs w:val="28"/>
        </w:rPr>
        <w:t>Г</w:t>
      </w:r>
      <w:r w:rsidRPr="00D00B3B">
        <w:rPr>
          <w:sz w:val="28"/>
          <w:szCs w:val="28"/>
          <w:lang w:val="ru-RU"/>
        </w:rPr>
        <w:t>осударственное регулирование экономики</w:t>
      </w:r>
      <w:r w:rsidRPr="00D00B3B">
        <w:rPr>
          <w:sz w:val="28"/>
          <w:szCs w:val="28"/>
        </w:rPr>
        <w:t>.</w:t>
      </w:r>
    </w:p>
    <w:p w:rsidR="00D00B3B" w:rsidRPr="00D00B3B" w:rsidRDefault="00D00B3B" w:rsidP="00D00B3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Правовые основы государственной службы в современной России. Статус государственного сл</w:t>
      </w:r>
      <w:r w:rsidRPr="00D00B3B">
        <w:rPr>
          <w:sz w:val="28"/>
          <w:szCs w:val="28"/>
        </w:rPr>
        <w:t>у</w:t>
      </w:r>
      <w:r w:rsidRPr="00D00B3B">
        <w:rPr>
          <w:sz w:val="28"/>
          <w:szCs w:val="28"/>
        </w:rPr>
        <w:t>жащего.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>Сущность местного самоуправления. Основные теории МСУ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>Определение и общие принципы местного самоуправления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bCs/>
          <w:color w:val="000000"/>
          <w:sz w:val="28"/>
          <w:szCs w:val="28"/>
        </w:rPr>
        <w:t>Проблемы становления и развития местного самоуправления в России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sz w:val="28"/>
          <w:szCs w:val="28"/>
        </w:rPr>
        <w:t>Опыт становления местного самоуправления в России.</w:t>
      </w:r>
    </w:p>
    <w:p w:rsidR="00D00B3B" w:rsidRPr="00D00B3B" w:rsidRDefault="00D00B3B" w:rsidP="00D00B3B">
      <w:pPr>
        <w:numPr>
          <w:ilvl w:val="0"/>
          <w:numId w:val="1"/>
        </w:numPr>
        <w:shd w:val="clear" w:color="auto" w:fill="FDFEFF"/>
        <w:tabs>
          <w:tab w:val="left" w:pos="851"/>
          <w:tab w:val="left" w:pos="993"/>
          <w:tab w:val="left" w:pos="1134"/>
        </w:tabs>
        <w:ind w:left="0" w:firstLine="709"/>
        <w:jc w:val="both"/>
        <w:outlineLvl w:val="2"/>
        <w:rPr>
          <w:bCs/>
          <w:color w:val="000000"/>
          <w:sz w:val="28"/>
          <w:szCs w:val="28"/>
        </w:rPr>
      </w:pPr>
      <w:r w:rsidRPr="00D00B3B">
        <w:rPr>
          <w:sz w:val="28"/>
          <w:szCs w:val="28"/>
        </w:rPr>
        <w:t>Самоуправление в СССР.</w:t>
      </w:r>
    </w:p>
    <w:p w:rsidR="00D00B3B" w:rsidRPr="00D00B3B" w:rsidRDefault="00D00B3B" w:rsidP="00D00B3B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Конституционно-правовые основы местного самоуправления, его сущностные признаки.</w:t>
      </w:r>
    </w:p>
    <w:p w:rsidR="00D00B3B" w:rsidRPr="00D00B3B" w:rsidRDefault="00D00B3B" w:rsidP="00D00B3B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Законодательные основы местного самоуправления в Ставр</w:t>
      </w:r>
      <w:r w:rsidRPr="00D00B3B">
        <w:rPr>
          <w:sz w:val="28"/>
          <w:szCs w:val="28"/>
        </w:rPr>
        <w:t>о</w:t>
      </w:r>
      <w:r w:rsidRPr="00D00B3B">
        <w:rPr>
          <w:sz w:val="28"/>
          <w:szCs w:val="28"/>
        </w:rPr>
        <w:t>польском крае.</w:t>
      </w:r>
    </w:p>
    <w:p w:rsidR="00D00B3B" w:rsidRPr="00D00B3B" w:rsidRDefault="00D00B3B" w:rsidP="00D00B3B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Законодательные основы местного самоуправления в муниципальных образованиях.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1080"/>
          <w:tab w:val="left" w:pos="1683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Муниципальное образование как социально-экономическая система.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1080"/>
          <w:tab w:val="left" w:pos="1683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Типология муниципальных образований.</w:t>
      </w:r>
    </w:p>
    <w:p w:rsidR="00D00B3B" w:rsidRPr="00D00B3B" w:rsidRDefault="00D00B3B" w:rsidP="00D00B3B">
      <w:pPr>
        <w:numPr>
          <w:ilvl w:val="0"/>
          <w:numId w:val="1"/>
        </w:numPr>
        <w:tabs>
          <w:tab w:val="left" w:pos="1134"/>
          <w:tab w:val="left" w:pos="1260"/>
          <w:tab w:val="left" w:pos="144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Понятие и состав предметов ведения местного самоуправления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Территория и граница муниципального образования.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Установление территории  муниципального образования.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Особенности, основные типы, критерии и уровни территориальной организации местного самоуправл</w:t>
      </w:r>
      <w:r w:rsidRPr="00D00B3B">
        <w:rPr>
          <w:sz w:val="28"/>
          <w:szCs w:val="28"/>
        </w:rPr>
        <w:t>е</w:t>
      </w:r>
      <w:r w:rsidRPr="00D00B3B">
        <w:rPr>
          <w:sz w:val="28"/>
          <w:szCs w:val="28"/>
        </w:rPr>
        <w:t>ния в Ставропольском крае.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Организационные основы местного самоуправления: определение, состав, порядок и способы формир</w:t>
      </w:r>
      <w:r w:rsidRPr="00D00B3B">
        <w:rPr>
          <w:sz w:val="28"/>
          <w:szCs w:val="28"/>
        </w:rPr>
        <w:t>о</w:t>
      </w:r>
      <w:r w:rsidRPr="00D00B3B">
        <w:rPr>
          <w:sz w:val="28"/>
          <w:szCs w:val="28"/>
        </w:rPr>
        <w:t>вания.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00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 xml:space="preserve">Состав органов местного самоуправления, их задачи и формы. 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00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Классификация органов местного самоуправления.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00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color w:val="000000"/>
          <w:sz w:val="28"/>
          <w:szCs w:val="28"/>
        </w:rPr>
        <w:t>Представительный орган муниципального образования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00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color w:val="000000"/>
          <w:sz w:val="28"/>
          <w:szCs w:val="28"/>
        </w:rPr>
        <w:t>Глава муниципального образования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00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color w:val="000000"/>
          <w:sz w:val="28"/>
          <w:szCs w:val="28"/>
        </w:rPr>
        <w:t>Исполнительный орган муниципального образования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00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 xml:space="preserve">Зарубежный и отечественный опыт организации муниципальной власти. 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993"/>
          <w:tab w:val="left" w:pos="1080"/>
          <w:tab w:val="left" w:pos="1683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Основные понятия и особенности муниципальной службы.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993"/>
          <w:tab w:val="left" w:pos="1080"/>
          <w:tab w:val="left" w:pos="1683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Права и обязанности муниципальных служащих.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993"/>
          <w:tab w:val="left" w:pos="1080"/>
          <w:tab w:val="left" w:pos="1683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Социальные гарантии муниципальных служащих.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Финансово-экономическое обеспечение местного самоуправления.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Понятие финансов муниципального образ</w:t>
      </w:r>
      <w:r w:rsidRPr="00D00B3B">
        <w:rPr>
          <w:sz w:val="28"/>
          <w:szCs w:val="28"/>
        </w:rPr>
        <w:t>о</w:t>
      </w:r>
      <w:r w:rsidRPr="00D00B3B">
        <w:rPr>
          <w:sz w:val="28"/>
          <w:szCs w:val="28"/>
        </w:rPr>
        <w:t>вания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Доходная часть местных бюджетов.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Расходная часть местных бюджетов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Бюджетный процесс в муниципальном образовании и его стадии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Экономическая основа местного самоуправления.</w:t>
      </w:r>
    </w:p>
    <w:p w:rsidR="00D00B3B" w:rsidRPr="00D00B3B" w:rsidRDefault="00D00B3B" w:rsidP="00D00B3B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Финансовая основа местного самоуправления.</w:t>
      </w:r>
    </w:p>
    <w:p w:rsidR="00D00B3B" w:rsidRPr="00D00B3B" w:rsidRDefault="00D00B3B" w:rsidP="00D00B3B">
      <w:pPr>
        <w:pStyle w:val="2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Муниципальные выборы. Основные избирательные системы.</w:t>
      </w:r>
    </w:p>
    <w:p w:rsidR="00D00B3B" w:rsidRPr="00D00B3B" w:rsidRDefault="00D00B3B" w:rsidP="00D00B3B">
      <w:pPr>
        <w:numPr>
          <w:ilvl w:val="0"/>
          <w:numId w:val="1"/>
        </w:numPr>
        <w:tabs>
          <w:tab w:val="left" w:pos="1134"/>
          <w:tab w:val="left" w:pos="1260"/>
          <w:tab w:val="left" w:pos="144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lastRenderedPageBreak/>
        <w:t>Основные характеристики и содержание англосаксонской муниципальной системы.</w:t>
      </w:r>
    </w:p>
    <w:p w:rsidR="00D00B3B" w:rsidRPr="00D00B3B" w:rsidRDefault="00D00B3B" w:rsidP="00D00B3B">
      <w:pPr>
        <w:numPr>
          <w:ilvl w:val="0"/>
          <w:numId w:val="1"/>
        </w:numPr>
        <w:tabs>
          <w:tab w:val="left" w:pos="1134"/>
          <w:tab w:val="left" w:pos="1260"/>
          <w:tab w:val="left" w:pos="144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Основные характеристики и содержание континентальной муниципальной системы.</w:t>
      </w:r>
    </w:p>
    <w:p w:rsidR="00D00B3B" w:rsidRPr="00D00B3B" w:rsidRDefault="00D00B3B" w:rsidP="00D00B3B">
      <w:pPr>
        <w:numPr>
          <w:ilvl w:val="0"/>
          <w:numId w:val="1"/>
        </w:numPr>
        <w:tabs>
          <w:tab w:val="left" w:pos="1134"/>
          <w:tab w:val="left" w:pos="1260"/>
          <w:tab w:val="left" w:pos="144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D00B3B">
        <w:rPr>
          <w:sz w:val="28"/>
          <w:szCs w:val="28"/>
        </w:rPr>
        <w:t>Основные направления совершенствования муниципального управления.</w:t>
      </w:r>
    </w:p>
    <w:p w:rsidR="008901BE" w:rsidRPr="00D00B3B" w:rsidRDefault="008901BE">
      <w:pPr>
        <w:rPr>
          <w:sz w:val="28"/>
          <w:szCs w:val="28"/>
        </w:rPr>
      </w:pPr>
    </w:p>
    <w:sectPr w:rsidR="008901BE" w:rsidRPr="00D00B3B" w:rsidSect="0089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A2032"/>
    <w:multiLevelType w:val="hybridMultilevel"/>
    <w:tmpl w:val="C8FE3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B3B"/>
    <w:rsid w:val="00011B10"/>
    <w:rsid w:val="000D4660"/>
    <w:rsid w:val="000F78A2"/>
    <w:rsid w:val="0014362D"/>
    <w:rsid w:val="00165854"/>
    <w:rsid w:val="00192D66"/>
    <w:rsid w:val="001E149A"/>
    <w:rsid w:val="002412FD"/>
    <w:rsid w:val="002A35B9"/>
    <w:rsid w:val="00436738"/>
    <w:rsid w:val="0044037E"/>
    <w:rsid w:val="004D7D94"/>
    <w:rsid w:val="004F36AA"/>
    <w:rsid w:val="004F3E65"/>
    <w:rsid w:val="00525473"/>
    <w:rsid w:val="00531C36"/>
    <w:rsid w:val="005D7237"/>
    <w:rsid w:val="006144C7"/>
    <w:rsid w:val="006A3957"/>
    <w:rsid w:val="00850FCF"/>
    <w:rsid w:val="00874FA6"/>
    <w:rsid w:val="008901BE"/>
    <w:rsid w:val="008A6AE6"/>
    <w:rsid w:val="008B6456"/>
    <w:rsid w:val="009858E8"/>
    <w:rsid w:val="009A3D7A"/>
    <w:rsid w:val="009B6287"/>
    <w:rsid w:val="00B7300F"/>
    <w:rsid w:val="00B85F9D"/>
    <w:rsid w:val="00BB2BA2"/>
    <w:rsid w:val="00C13979"/>
    <w:rsid w:val="00C8512C"/>
    <w:rsid w:val="00CF0702"/>
    <w:rsid w:val="00CF6C70"/>
    <w:rsid w:val="00D00B3B"/>
    <w:rsid w:val="00D30859"/>
    <w:rsid w:val="00D63EAB"/>
    <w:rsid w:val="00D91FEE"/>
    <w:rsid w:val="00F57389"/>
    <w:rsid w:val="00FE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8">
    <w:name w:val="Font Style128"/>
    <w:uiPriority w:val="99"/>
    <w:rsid w:val="00D00B3B"/>
    <w:rPr>
      <w:rFonts w:ascii="Times New Roman" w:hAnsi="Times New Roman" w:cs="Times New Roman"/>
      <w:smallCaps/>
      <w:sz w:val="28"/>
      <w:szCs w:val="28"/>
    </w:rPr>
  </w:style>
  <w:style w:type="paragraph" w:customStyle="1" w:styleId="Style12">
    <w:name w:val="Style12"/>
    <w:basedOn w:val="a"/>
    <w:rsid w:val="00D00B3B"/>
    <w:pPr>
      <w:widowControl w:val="0"/>
      <w:autoSpaceDE w:val="0"/>
      <w:autoSpaceDN w:val="0"/>
      <w:adjustRightInd w:val="0"/>
      <w:spacing w:line="322" w:lineRule="exact"/>
      <w:ind w:firstLine="845"/>
      <w:jc w:val="both"/>
    </w:pPr>
  </w:style>
  <w:style w:type="character" w:customStyle="1" w:styleId="FontStyle38">
    <w:name w:val="Font Style38"/>
    <w:uiPriority w:val="99"/>
    <w:rsid w:val="00D00B3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D00B3B"/>
    <w:pPr>
      <w:widowControl w:val="0"/>
      <w:autoSpaceDE w:val="0"/>
      <w:autoSpaceDN w:val="0"/>
      <w:adjustRightInd w:val="0"/>
      <w:jc w:val="both"/>
    </w:pPr>
  </w:style>
  <w:style w:type="paragraph" w:customStyle="1" w:styleId="Style15">
    <w:name w:val="Style15"/>
    <w:basedOn w:val="a"/>
    <w:rsid w:val="00D00B3B"/>
    <w:pPr>
      <w:widowControl w:val="0"/>
      <w:autoSpaceDE w:val="0"/>
      <w:autoSpaceDN w:val="0"/>
      <w:adjustRightInd w:val="0"/>
      <w:spacing w:line="480" w:lineRule="exact"/>
      <w:jc w:val="center"/>
    </w:pPr>
    <w:rPr>
      <w:rFonts w:ascii="Arial" w:hAnsi="Arial" w:cs="Arial"/>
    </w:rPr>
  </w:style>
  <w:style w:type="character" w:customStyle="1" w:styleId="FontStyle126">
    <w:name w:val="Font Style126"/>
    <w:rsid w:val="00D00B3B"/>
    <w:rPr>
      <w:rFonts w:ascii="Times New Roman" w:hAnsi="Times New Roman" w:cs="Times New Roman"/>
      <w:smallCaps/>
      <w:sz w:val="28"/>
      <w:szCs w:val="28"/>
    </w:rPr>
  </w:style>
  <w:style w:type="character" w:customStyle="1" w:styleId="FontStyle134">
    <w:name w:val="Font Style134"/>
    <w:rsid w:val="00D00B3B"/>
    <w:rPr>
      <w:rFonts w:ascii="Times New Roman" w:hAnsi="Times New Roman" w:cs="Times New Roman"/>
      <w:smallCaps/>
      <w:sz w:val="28"/>
      <w:szCs w:val="28"/>
    </w:rPr>
  </w:style>
  <w:style w:type="paragraph" w:customStyle="1" w:styleId="Style33">
    <w:name w:val="Style33"/>
    <w:basedOn w:val="a"/>
    <w:rsid w:val="00D00B3B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FontStyle135">
    <w:name w:val="Font Style135"/>
    <w:rsid w:val="00D00B3B"/>
    <w:rPr>
      <w:rFonts w:ascii="Times New Roman" w:hAnsi="Times New Roman" w:cs="Times New Roman"/>
      <w:smallCaps/>
      <w:sz w:val="28"/>
      <w:szCs w:val="28"/>
    </w:rPr>
  </w:style>
  <w:style w:type="paragraph" w:customStyle="1" w:styleId="Style32">
    <w:name w:val="Style32"/>
    <w:basedOn w:val="a"/>
    <w:rsid w:val="00D00B3B"/>
    <w:pPr>
      <w:widowControl w:val="0"/>
      <w:autoSpaceDE w:val="0"/>
      <w:autoSpaceDN w:val="0"/>
      <w:adjustRightInd w:val="0"/>
    </w:pPr>
  </w:style>
  <w:style w:type="character" w:customStyle="1" w:styleId="FontStyle111">
    <w:name w:val="Font Style111"/>
    <w:rsid w:val="00D00B3B"/>
    <w:rPr>
      <w:rFonts w:ascii="Times New Roman" w:hAnsi="Times New Roman" w:cs="Times New Roman"/>
      <w:sz w:val="26"/>
      <w:szCs w:val="26"/>
    </w:rPr>
  </w:style>
  <w:style w:type="character" w:customStyle="1" w:styleId="FontStyle112">
    <w:name w:val="Font Style112"/>
    <w:rsid w:val="00D00B3B"/>
    <w:rPr>
      <w:rFonts w:ascii="Arial" w:hAnsi="Arial" w:cs="Arial"/>
      <w:b/>
      <w:bCs/>
      <w:i/>
      <w:iCs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D00B3B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0B3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3379</Characters>
  <Application>Microsoft Office Word</Application>
  <DocSecurity>0</DocSecurity>
  <Lines>28</Lines>
  <Paragraphs>7</Paragraphs>
  <ScaleCrop>false</ScaleCrop>
  <Company>Ставропольский ГАУ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154</dc:creator>
  <cp:keywords/>
  <dc:description/>
  <cp:lastModifiedBy>154</cp:lastModifiedBy>
  <cp:revision>1</cp:revision>
  <dcterms:created xsi:type="dcterms:W3CDTF">2016-01-22T12:32:00Z</dcterms:created>
  <dcterms:modified xsi:type="dcterms:W3CDTF">2016-01-22T12:32:00Z</dcterms:modified>
</cp:coreProperties>
</file>